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BA9" w:rsidRPr="000C7A5C" w:rsidRDefault="00DA6BA9" w:rsidP="000C7A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A5C">
        <w:rPr>
          <w:rFonts w:ascii="Times New Roman" w:hAnsi="Times New Roman" w:cs="Times New Roman"/>
          <w:b/>
          <w:sz w:val="28"/>
          <w:szCs w:val="28"/>
        </w:rPr>
        <w:t>Тема: «</w:t>
      </w:r>
      <w:r w:rsidR="008B7D94" w:rsidRPr="000C7A5C">
        <w:rPr>
          <w:rFonts w:ascii="Times New Roman" w:hAnsi="Times New Roman" w:cs="Times New Roman"/>
          <w:b/>
          <w:sz w:val="28"/>
          <w:szCs w:val="28"/>
        </w:rPr>
        <w:t>С</w:t>
      </w:r>
      <w:r w:rsidRPr="000C7A5C">
        <w:rPr>
          <w:rFonts w:ascii="Times New Roman" w:hAnsi="Times New Roman" w:cs="Times New Roman"/>
          <w:b/>
          <w:sz w:val="28"/>
          <w:szCs w:val="28"/>
        </w:rPr>
        <w:t>оциализации детей с ОВЗ</w:t>
      </w:r>
      <w:r w:rsidR="000C7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D94" w:rsidRPr="000C7A5C">
        <w:rPr>
          <w:rFonts w:ascii="Times New Roman" w:hAnsi="Times New Roman" w:cs="Times New Roman"/>
          <w:b/>
          <w:sz w:val="28"/>
          <w:szCs w:val="28"/>
        </w:rPr>
        <w:t xml:space="preserve">через сюжетно – </w:t>
      </w:r>
      <w:proofErr w:type="gramStart"/>
      <w:r w:rsidR="008B7D94" w:rsidRPr="000C7A5C">
        <w:rPr>
          <w:rFonts w:ascii="Times New Roman" w:hAnsi="Times New Roman" w:cs="Times New Roman"/>
          <w:b/>
          <w:sz w:val="28"/>
          <w:szCs w:val="28"/>
        </w:rPr>
        <w:t>ролевую  игр</w:t>
      </w:r>
      <w:r w:rsidR="007E2B08" w:rsidRPr="000C7A5C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8B7D94" w:rsidRPr="000C7A5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C7A5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B7D94" w:rsidRPr="000C7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A5C">
        <w:rPr>
          <w:rFonts w:ascii="Times New Roman" w:hAnsi="Times New Roman" w:cs="Times New Roman"/>
          <w:b/>
          <w:sz w:val="28"/>
          <w:szCs w:val="28"/>
        </w:rPr>
        <w:t>условиях ДОУ»</w:t>
      </w:r>
    </w:p>
    <w:p w:rsidR="007E2B08" w:rsidRPr="000C7A5C" w:rsidRDefault="007E2B08" w:rsidP="000C7A5C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B08" w:rsidRPr="000C7A5C" w:rsidRDefault="007E2B08" w:rsidP="000C7A5C">
      <w:pPr>
        <w:spacing w:after="0" w:line="240" w:lineRule="auto"/>
        <w:ind w:left="3828" w:firstLine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0C7A5C">
        <w:rPr>
          <w:rFonts w:ascii="Times New Roman" w:hAnsi="Times New Roman" w:cs="Times New Roman"/>
          <w:b/>
          <w:bCs/>
          <w:i/>
          <w:sz w:val="28"/>
          <w:szCs w:val="28"/>
        </w:rPr>
        <w:t>Фомина Инна Геннадьевна</w:t>
      </w:r>
      <w:bookmarkEnd w:id="0"/>
      <w:r w:rsidR="000C7A5C" w:rsidRPr="000C7A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Pr="000C7A5C">
        <w:rPr>
          <w:rFonts w:ascii="Times New Roman" w:hAnsi="Times New Roman" w:cs="Times New Roman"/>
          <w:i/>
          <w:sz w:val="28"/>
          <w:szCs w:val="28"/>
        </w:rPr>
        <w:t>учитель – логопед МБДОУ детского сада №88 «Центр развития ребенка «Улыбка»» г. Белгорода</w:t>
      </w:r>
      <w:r w:rsidR="000C7A5C" w:rsidRPr="000C7A5C">
        <w:rPr>
          <w:rFonts w:ascii="Times New Roman" w:hAnsi="Times New Roman" w:cs="Times New Roman"/>
          <w:i/>
          <w:sz w:val="28"/>
          <w:szCs w:val="28"/>
        </w:rPr>
        <w:t>;</w:t>
      </w:r>
    </w:p>
    <w:p w:rsidR="007E2B08" w:rsidRPr="000C7A5C" w:rsidRDefault="007E2B08" w:rsidP="000C7A5C">
      <w:pPr>
        <w:spacing w:after="0" w:line="240" w:lineRule="auto"/>
        <w:ind w:left="3828" w:firstLine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A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Подобедова Татьяна </w:t>
      </w:r>
      <w:proofErr w:type="spellStart"/>
      <w:proofErr w:type="gramStart"/>
      <w:r w:rsidRPr="000C7A5C">
        <w:rPr>
          <w:rFonts w:ascii="Times New Roman" w:hAnsi="Times New Roman" w:cs="Times New Roman"/>
          <w:b/>
          <w:bCs/>
          <w:i/>
          <w:sz w:val="28"/>
          <w:szCs w:val="28"/>
        </w:rPr>
        <w:t>Николаевна</w:t>
      </w:r>
      <w:r w:rsidR="000C7A5C" w:rsidRPr="000C7A5C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Pr="000C7A5C">
        <w:rPr>
          <w:rFonts w:ascii="Times New Roman" w:hAnsi="Times New Roman" w:cs="Times New Roman"/>
          <w:i/>
          <w:sz w:val="28"/>
          <w:szCs w:val="28"/>
        </w:rPr>
        <w:t>учитель</w:t>
      </w:r>
      <w:proofErr w:type="spellEnd"/>
      <w:proofErr w:type="gramEnd"/>
      <w:r w:rsidRPr="000C7A5C">
        <w:rPr>
          <w:rFonts w:ascii="Times New Roman" w:hAnsi="Times New Roman" w:cs="Times New Roman"/>
          <w:i/>
          <w:sz w:val="28"/>
          <w:szCs w:val="28"/>
        </w:rPr>
        <w:t xml:space="preserve"> – логопед МБДОУ детского сада №88 «Центр развития ребенка «Улыбка»» г. Белгорода</w:t>
      </w:r>
    </w:p>
    <w:p w:rsidR="007E2B08" w:rsidRPr="000C7A5C" w:rsidRDefault="007E2B08" w:rsidP="000C7A5C">
      <w:pPr>
        <w:spacing w:after="0" w:line="240" w:lineRule="auto"/>
        <w:ind w:left="3828" w:firstLine="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6BA9" w:rsidRPr="000C7A5C" w:rsidRDefault="00DA6BA9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t xml:space="preserve">Хочется начать со слов великого русского ученного Льва Семёновича Выготского. Он говорил: «Игра </w:t>
      </w:r>
      <w:proofErr w:type="gramStart"/>
      <w:r w:rsidRPr="000C7A5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C7A5C">
        <w:rPr>
          <w:rFonts w:ascii="Times New Roman" w:hAnsi="Times New Roman" w:cs="Times New Roman"/>
          <w:sz w:val="28"/>
          <w:szCs w:val="28"/>
        </w:rPr>
        <w:t xml:space="preserve"> первая школа общественного воспитания ребенка, арифметика социальных отношений». </w:t>
      </w:r>
    </w:p>
    <w:p w:rsidR="00DA6BA9" w:rsidRPr="000C7A5C" w:rsidRDefault="00DA6BA9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t>Дошкольный возраст - особый, уникальный по своей значимости период в жизни человека. Это время активного познания окружающего мира, смысла человеческих отношений, осознания себя в системе предметного и социального мира. В современном мире проблема социального развития детей с ограниченными возможностями становится одной из актуальных. Дети с разными возможностями, с нарушениями развития и без них, должны научиться жить и взаимодействовать в едином социуме. Это одинаково важно для всех детей, так как позволит каждому максимально раздвинуть границы мира, в котором ребенок может реализовать свой интеллектуальный и социальный потенциал.</w:t>
      </w:r>
    </w:p>
    <w:p w:rsidR="007F2632" w:rsidRPr="000C7A5C" w:rsidRDefault="00DA6BA9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t>Социальное развитие не менее необходимо личности, чем развитие интеллектуальных, творческих, физических способностей. Современный мир так устроен, что одним из условий успеха является способность плодотворно работать в команде, находить способы взаимодействия, взаимопонимания с людьми, с которыми ты работаешь. В дошкольном возрасте ребенок испытывает сильное желание включиться в эту взрослую жизнь, активно в ней участвовать, что, конечно, ему недоступно. Кроме того, не менее сильно он стремиться к самостоятельности. Из этого противоречия рождается игра - самостоятельная деятельность детей, моделирующая жизнь взрослых.</w:t>
      </w:r>
    </w:p>
    <w:p w:rsidR="00DA6BA9" w:rsidRPr="000C7A5C" w:rsidRDefault="00771F66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t>М.</w:t>
      </w:r>
      <w:r w:rsidR="00DA6BA9" w:rsidRPr="000C7A5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DA6BA9" w:rsidRPr="000C7A5C">
        <w:rPr>
          <w:rFonts w:ascii="Times New Roman" w:hAnsi="Times New Roman" w:cs="Times New Roman"/>
          <w:sz w:val="28"/>
          <w:szCs w:val="28"/>
        </w:rPr>
        <w:t>Галагузова</w:t>
      </w:r>
      <w:proofErr w:type="spellEnd"/>
      <w:r w:rsidR="00DA6BA9" w:rsidRPr="000C7A5C">
        <w:rPr>
          <w:rFonts w:ascii="Times New Roman" w:hAnsi="Times New Roman" w:cs="Times New Roman"/>
          <w:sz w:val="28"/>
          <w:szCs w:val="28"/>
        </w:rPr>
        <w:t xml:space="preserve"> определяет социализацию ребенка как процесс «вхождения» ребенка в общество, приобретения им определенного социального опыта (в виде знаний, ценностей, правил поведения). К сожалению, не всем детям легко социализироваться в жизни. Есть определенная категория детей, которая не может этого сделать — дети с ограниченными возможностями здоровья (ОВЗ). Это дети, которые имеют либо физические, либо умственные недостатки. Когда мы говорим о социализации ребенка с ОВЗ в условиях ДОУ, то имеем в виду две взаимосвязанные стороны: умение взаимодействовать с окружающими людьми и соблюдение норм поведения.</w:t>
      </w:r>
    </w:p>
    <w:p w:rsidR="00DA6BA9" w:rsidRPr="000C7A5C" w:rsidRDefault="00DA6BA9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t xml:space="preserve">Игра является основным видом деятельности детей с ОВЗ. Игровая деятельность имеет огромное значение для формирования отношений в детском коллективе, формирования самостоятельности, положительного </w:t>
      </w:r>
      <w:r w:rsidRPr="000C7A5C">
        <w:rPr>
          <w:rFonts w:ascii="Times New Roman" w:hAnsi="Times New Roman" w:cs="Times New Roman"/>
          <w:sz w:val="28"/>
          <w:szCs w:val="28"/>
        </w:rPr>
        <w:lastRenderedPageBreak/>
        <w:t>отношения к труду, формирования стереотипов поведения. Игра оказывает большое влияние на психическое развитие ребенка, на становление его личности. У детей с ОВЗ необходимо развивать наглядные формы мышления, используя для этого специальные дидактические игры, сюжетно-ролевые игры, упражнения и практические проблемные ситуации.</w:t>
      </w:r>
    </w:p>
    <w:p w:rsidR="00DA6BA9" w:rsidRPr="000C7A5C" w:rsidRDefault="00DA6BA9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t xml:space="preserve">Таким детям приобрести социальный опыт помогает сюжетно-ролевая игра. Сюжетно-ролевые игры – это наиболее важный инструмент, помогающий ребенку адаптироваться в этом мире, научиться вести себя в различных местах и ситуациях. Через игру дети учатся общаться с окружающими, понятно излагать желания, просьбы, договариваться, формируются навыки культурного поведения. Сюжетно-ролевые игры создаются самими детьми, они воспроизводят то, что они видят вокруг себя, в жизни и деятельности взрослых. </w:t>
      </w:r>
    </w:p>
    <w:p w:rsidR="00DA6BA9" w:rsidRPr="000C7A5C" w:rsidRDefault="00DA6BA9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t xml:space="preserve">Особенности сюжетно-ролевой игры: </w:t>
      </w:r>
    </w:p>
    <w:p w:rsidR="00DA6BA9" w:rsidRPr="000C7A5C" w:rsidRDefault="00DA6BA9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t xml:space="preserve">– Соблюдение правил </w:t>
      </w:r>
    </w:p>
    <w:p w:rsidR="00DA6BA9" w:rsidRPr="000C7A5C" w:rsidRDefault="00DA6BA9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t xml:space="preserve">– Социальный мотив игр </w:t>
      </w:r>
    </w:p>
    <w:p w:rsidR="00DA6BA9" w:rsidRPr="000C7A5C" w:rsidRDefault="00DA6BA9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t xml:space="preserve">– Эмоциональное развитие </w:t>
      </w:r>
    </w:p>
    <w:p w:rsidR="00DA6BA9" w:rsidRPr="000C7A5C" w:rsidRDefault="00DA6BA9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t xml:space="preserve">– Развитие интеллекта </w:t>
      </w:r>
    </w:p>
    <w:p w:rsidR="00DA6BA9" w:rsidRPr="000C7A5C" w:rsidRDefault="00DA6BA9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t xml:space="preserve">– Развитие воображения и творчества </w:t>
      </w:r>
    </w:p>
    <w:p w:rsidR="00DA6BA9" w:rsidRPr="000C7A5C" w:rsidRDefault="00DA6BA9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t>– Развития речи</w:t>
      </w:r>
    </w:p>
    <w:p w:rsidR="00DA6BA9" w:rsidRPr="000C7A5C" w:rsidRDefault="00DA6BA9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t xml:space="preserve">Виды сюжетно-ролевых игр: </w:t>
      </w:r>
    </w:p>
    <w:p w:rsidR="00DA6BA9" w:rsidRPr="000C7A5C" w:rsidRDefault="00DA6BA9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t xml:space="preserve">– Игры на бытовые сюжеты («дом», «семья» …) </w:t>
      </w:r>
    </w:p>
    <w:p w:rsidR="00DA6BA9" w:rsidRPr="000C7A5C" w:rsidRDefault="00DA6BA9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t xml:space="preserve">– Игры на производственные и общественные темы («школа», «автобус», «почта» …) </w:t>
      </w:r>
    </w:p>
    <w:p w:rsidR="00DA6BA9" w:rsidRPr="000C7A5C" w:rsidRDefault="00DA6BA9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t>– Игры на героико-патриотические темы («герои войны», «космические полёты» …).</w:t>
      </w:r>
    </w:p>
    <w:p w:rsidR="00DA6BA9" w:rsidRPr="000C7A5C" w:rsidRDefault="00DA6BA9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t xml:space="preserve">– Режиссёрские игры </w:t>
      </w:r>
    </w:p>
    <w:p w:rsidR="00DA6BA9" w:rsidRPr="000C7A5C" w:rsidRDefault="00DA6BA9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t>– Игры на тему литературных произведений, кино, телепередач («моряки», «лётчики» …).</w:t>
      </w:r>
    </w:p>
    <w:p w:rsidR="00DA6BA9" w:rsidRPr="000C7A5C" w:rsidRDefault="00DA6BA9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t>Решение задач социализации посредством сюжетно-ролевой игры направлено на:</w:t>
      </w:r>
    </w:p>
    <w:p w:rsidR="00DA6BA9" w:rsidRPr="000C7A5C" w:rsidRDefault="00DA6BA9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t>-Формирование у детей дошкольного возраста системы социальных мотивов, навыков совместной деятельности, общения, владения своим поведением, навыков рефлексии;</w:t>
      </w:r>
    </w:p>
    <w:p w:rsidR="00DA6BA9" w:rsidRPr="000C7A5C" w:rsidRDefault="00DA6BA9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t>-Создание педагогических условий, позволяющих развертывать длительные сюжетно-ролевые игры, более полно использовать воспитательный потенциал сюжетно-ролевой игры, распределение коррекционного программного материала для детей с ОВЗ;</w:t>
      </w:r>
    </w:p>
    <w:p w:rsidR="00DA6BA9" w:rsidRPr="000C7A5C" w:rsidRDefault="00DA6BA9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t>-Активное участие педагога в организации игр (смена позиций педагога и его активности в руководстве игрой в зависимости от социального опыта детей).</w:t>
      </w:r>
    </w:p>
    <w:p w:rsidR="005C0B72" w:rsidRPr="000C7A5C" w:rsidRDefault="00DA6BA9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t xml:space="preserve">В своей практике </w:t>
      </w:r>
      <w:r w:rsidR="005C0B72" w:rsidRPr="000C7A5C">
        <w:rPr>
          <w:rFonts w:ascii="Times New Roman" w:hAnsi="Times New Roman" w:cs="Times New Roman"/>
          <w:sz w:val="28"/>
          <w:szCs w:val="28"/>
        </w:rPr>
        <w:t>я</w:t>
      </w:r>
      <w:r w:rsidRPr="000C7A5C">
        <w:rPr>
          <w:rFonts w:ascii="Times New Roman" w:hAnsi="Times New Roman" w:cs="Times New Roman"/>
          <w:sz w:val="28"/>
          <w:szCs w:val="28"/>
        </w:rPr>
        <w:t xml:space="preserve"> </w:t>
      </w:r>
      <w:r w:rsidR="005C0B72" w:rsidRPr="000C7A5C">
        <w:rPr>
          <w:rFonts w:ascii="Times New Roman" w:hAnsi="Times New Roman" w:cs="Times New Roman"/>
          <w:sz w:val="28"/>
          <w:szCs w:val="28"/>
        </w:rPr>
        <w:t>использую следующие сюжетно – ролевые игры:</w:t>
      </w:r>
    </w:p>
    <w:p w:rsidR="005C0B72" w:rsidRPr="000C7A5C" w:rsidRDefault="005C0B72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A5C">
        <w:rPr>
          <w:rFonts w:ascii="Times New Roman" w:hAnsi="Times New Roman" w:cs="Times New Roman"/>
          <w:b/>
          <w:sz w:val="28"/>
          <w:szCs w:val="28"/>
        </w:rPr>
        <w:t>«Больница»</w:t>
      </w:r>
    </w:p>
    <w:p w:rsidR="005C0B72" w:rsidRPr="000C7A5C" w:rsidRDefault="005C0B72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t xml:space="preserve">Педагогический замысел: познакомить детей с ролью медсестры, ее обязанностями, трудовыми действиями: делает уколы, закапывает капли в </w:t>
      </w:r>
      <w:r w:rsidRPr="000C7A5C">
        <w:rPr>
          <w:rFonts w:ascii="Times New Roman" w:hAnsi="Times New Roman" w:cs="Times New Roman"/>
          <w:sz w:val="28"/>
          <w:szCs w:val="28"/>
        </w:rPr>
        <w:lastRenderedPageBreak/>
        <w:t>глаз, уши, ставит горчичники, компрессы, смазывает ранки, забинтовывает. Закрепить цепочку игровых действий врача, мамы, пришедшей на прием с ребенком, врача и медсестры, в которых врач дает распоряжения медсестре. Продолжать учить пользоваться атрибутами, ввести заменители. Продолжать работать над активизацией словаря детей.</w:t>
      </w:r>
    </w:p>
    <w:p w:rsidR="003C1F06" w:rsidRPr="000C7A5C" w:rsidRDefault="003C1F06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F06" w:rsidRPr="000C7A5C" w:rsidRDefault="003C1F06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0B72" w:rsidRPr="000C7A5C" w:rsidRDefault="005C0B72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A5C">
        <w:rPr>
          <w:rFonts w:ascii="Times New Roman" w:hAnsi="Times New Roman" w:cs="Times New Roman"/>
          <w:b/>
          <w:sz w:val="28"/>
          <w:szCs w:val="28"/>
        </w:rPr>
        <w:t>«Магазин»</w:t>
      </w:r>
    </w:p>
    <w:p w:rsidR="005C0B72" w:rsidRPr="000C7A5C" w:rsidRDefault="005C0B72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t>Педагогический замысел: учить детей брать на себя роль покупателя, выполнять цепочку последовательных действий: подойти к кассе, дать деньги, взять чек, с чеком подойти к продавцу. Учить обращаться к продавцу, кассиру, друг к другу вежливо. Активизировать словарь за счет слов: чек, продавец, кассир; учить пользоваться заместителями денег – желтыми кружками.</w:t>
      </w:r>
    </w:p>
    <w:p w:rsidR="005C0B72" w:rsidRPr="000C7A5C" w:rsidRDefault="005C0B72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A5C">
        <w:rPr>
          <w:rFonts w:ascii="Times New Roman" w:hAnsi="Times New Roman" w:cs="Times New Roman"/>
          <w:b/>
          <w:sz w:val="28"/>
          <w:szCs w:val="28"/>
        </w:rPr>
        <w:t>«МЧС спешит на помощь»</w:t>
      </w:r>
    </w:p>
    <w:p w:rsidR="005C0B72" w:rsidRPr="000C7A5C" w:rsidRDefault="005C0B72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t>Педагогический замысел: развивать творческое воображение, умение совместно разворачивать игру, согласовывая собственный игровой замысел с замыслами сверстников; побуждать детей по-своему обустраивать игру, самостоятельно подбирать и создавать недостающие для игры предметы; воспитывать доброжелательность, готовность выручить сверстника; умение считаться с интересами и мнением товарищей по игре, справедливо решать споры.</w:t>
      </w:r>
    </w:p>
    <w:p w:rsidR="005C0B72" w:rsidRPr="000C7A5C" w:rsidRDefault="005C0B72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A5C">
        <w:rPr>
          <w:rFonts w:ascii="Times New Roman" w:hAnsi="Times New Roman" w:cs="Times New Roman"/>
          <w:b/>
          <w:sz w:val="28"/>
          <w:szCs w:val="28"/>
        </w:rPr>
        <w:t>«Ателье»</w:t>
      </w:r>
    </w:p>
    <w:p w:rsidR="005C0B72" w:rsidRPr="000C7A5C" w:rsidRDefault="005C0B72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t>Педагогический замысел: формировать умение детей делиться на подгруппы в соответствии с сюжетом игры и по окончанию заданного игрового действия снова объединяться в единый коллектив. Продолжать расширять и закреплять знания детей о работе в швейном ателье. Развивать умения применять в игре знания о способах измерения. Воспитывать уважение к труду работников швеи, модельера, закройщика, расширять представления о то, что их труд коллективный, что от добросовестной работы одного человека зависит качество другого. Закрепить умение безопасного обращения с иглой; развивать мелкую моторику, воспитывать внимание и усидчивость.</w:t>
      </w:r>
    </w:p>
    <w:p w:rsidR="00CD5031" w:rsidRPr="000C7A5C" w:rsidRDefault="00CD5031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A5C">
        <w:rPr>
          <w:rFonts w:ascii="Times New Roman" w:hAnsi="Times New Roman" w:cs="Times New Roman"/>
          <w:b/>
          <w:sz w:val="28"/>
          <w:szCs w:val="28"/>
        </w:rPr>
        <w:t>«Банк»</w:t>
      </w:r>
    </w:p>
    <w:p w:rsidR="00CD5031" w:rsidRPr="000C7A5C" w:rsidRDefault="00CD5031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t>Педагогический замысел</w:t>
      </w:r>
      <w:proofErr w:type="gramStart"/>
      <w:r w:rsidRPr="000C7A5C">
        <w:rPr>
          <w:rFonts w:ascii="Times New Roman" w:hAnsi="Times New Roman" w:cs="Times New Roman"/>
          <w:sz w:val="28"/>
          <w:szCs w:val="28"/>
        </w:rPr>
        <w:t>: Развивать</w:t>
      </w:r>
      <w:proofErr w:type="gramEnd"/>
      <w:r w:rsidRPr="000C7A5C">
        <w:rPr>
          <w:rFonts w:ascii="Times New Roman" w:hAnsi="Times New Roman" w:cs="Times New Roman"/>
          <w:sz w:val="28"/>
          <w:szCs w:val="28"/>
        </w:rPr>
        <w:t xml:space="preserve"> и обогащать сюжет игры; Подводить к самостоятельному созданию игровых замыслов; Учить выполнять игровые действия с общим игровым замыслом; Учить подбирать предметы и атрибуты для игры; Воспитывать дружеские взаимоотношения; Развивать парное ролевое взаимодействие; Формировать элементарные ролевые диалоги.</w:t>
      </w:r>
    </w:p>
    <w:p w:rsidR="005C0B72" w:rsidRPr="000C7A5C" w:rsidRDefault="005C0B72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5C0B72" w:rsidRPr="000C7A5C" w:rsidRDefault="005C0B72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t>- в игре активно обогащается и развивается словарь детей с ОВЗ;</w:t>
      </w:r>
    </w:p>
    <w:p w:rsidR="005C0B72" w:rsidRPr="000C7A5C" w:rsidRDefault="005C0B72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t>- формируется правильное отношение к явлениям общественной жизни, природе, предметам окружающего мира;</w:t>
      </w:r>
    </w:p>
    <w:p w:rsidR="005C0B72" w:rsidRPr="000C7A5C" w:rsidRDefault="005C0B72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lastRenderedPageBreak/>
        <w:t>- систематизируются и углубляются знания о людях разных профессий и национальностей, представления о трудовой деятельности;</w:t>
      </w:r>
    </w:p>
    <w:p w:rsidR="005C0B72" w:rsidRPr="000C7A5C" w:rsidRDefault="005C0B72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t>- игра помогает детям приспособиться к окружающему миру, формировать потребность ребенка воздействовать на мир, стать «хозяином» своей деятельности;</w:t>
      </w:r>
    </w:p>
    <w:p w:rsidR="005C0B72" w:rsidRPr="000C7A5C" w:rsidRDefault="005C0B72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A5C">
        <w:rPr>
          <w:rFonts w:ascii="Times New Roman" w:hAnsi="Times New Roman" w:cs="Times New Roman"/>
          <w:sz w:val="28"/>
          <w:szCs w:val="28"/>
        </w:rPr>
        <w:t>- сущность игры заключается в том, что в ней важен не результат, а сам процесс переживаний, связанный с игровыми действиями</w:t>
      </w:r>
    </w:p>
    <w:p w:rsidR="005C0B72" w:rsidRPr="000C7A5C" w:rsidRDefault="005C0B72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0B72" w:rsidRPr="000C7A5C" w:rsidRDefault="005C0B72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0B72" w:rsidRPr="000C7A5C" w:rsidRDefault="005C0B72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0B72" w:rsidRPr="000C7A5C" w:rsidRDefault="005C0B72" w:rsidP="000C7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C0B72" w:rsidRPr="000C7A5C" w:rsidSect="00C6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A02"/>
    <w:rsid w:val="000C7A5C"/>
    <w:rsid w:val="003C1F06"/>
    <w:rsid w:val="00471A02"/>
    <w:rsid w:val="005C0B72"/>
    <w:rsid w:val="00771F66"/>
    <w:rsid w:val="007E2B08"/>
    <w:rsid w:val="007F2632"/>
    <w:rsid w:val="008B7D94"/>
    <w:rsid w:val="00C61C6C"/>
    <w:rsid w:val="00CD5031"/>
    <w:rsid w:val="00D6248F"/>
    <w:rsid w:val="00DA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01BD"/>
  <w15:docId w15:val="{0F2A16F8-49BC-443A-886D-871E6D7E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TEXNOBEL.RU</dc:creator>
  <cp:keywords/>
  <dc:description/>
  <cp:lastModifiedBy>Ты</cp:lastModifiedBy>
  <cp:revision>7</cp:revision>
  <dcterms:created xsi:type="dcterms:W3CDTF">2022-04-24T17:40:00Z</dcterms:created>
  <dcterms:modified xsi:type="dcterms:W3CDTF">2022-12-08T06:48:00Z</dcterms:modified>
</cp:coreProperties>
</file>